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25C" w:rsidRDefault="00E7125C" w:rsidP="00E7125C">
      <w:pPr>
        <w:pStyle w:val="Heading1"/>
        <w:shd w:val="clear" w:color="auto" w:fill="FFFFFF"/>
        <w:spacing w:before="0" w:after="75"/>
        <w:jc w:val="center"/>
        <w:rPr>
          <w:rFonts w:ascii="Trebuchet MS" w:hAnsi="Trebuchet MS"/>
          <w:color w:val="2E3032"/>
        </w:rPr>
      </w:pPr>
      <w:r>
        <w:rPr>
          <w:noProof/>
          <w:lang w:eastAsia="fr-FR"/>
        </w:rPr>
        <w:drawing>
          <wp:anchor distT="0" distB="0" distL="114300" distR="114300" simplePos="0" relativeHeight="251658240" behindDoc="0" locked="0" layoutInCell="1" allowOverlap="1">
            <wp:simplePos x="0" y="0"/>
            <wp:positionH relativeFrom="column">
              <wp:posOffset>3799840</wp:posOffset>
            </wp:positionH>
            <wp:positionV relativeFrom="paragraph">
              <wp:posOffset>-95250</wp:posOffset>
            </wp:positionV>
            <wp:extent cx="1840230" cy="866140"/>
            <wp:effectExtent l="0" t="0" r="7620" b="0"/>
            <wp:wrapSquare wrapText="bothSides"/>
            <wp:docPr id="1" name="Picture 1" descr="Le Figaro Mad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 Figaro Madam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40230" cy="866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125C" w:rsidRDefault="00E7125C" w:rsidP="00E7125C">
      <w:pPr>
        <w:pStyle w:val="Heading1"/>
        <w:shd w:val="clear" w:color="auto" w:fill="FFFFFF"/>
        <w:spacing w:before="0" w:after="75"/>
        <w:jc w:val="center"/>
        <w:rPr>
          <w:rFonts w:ascii="Trebuchet MS" w:hAnsi="Trebuchet MS"/>
          <w:color w:val="2E3032"/>
        </w:rPr>
      </w:pPr>
    </w:p>
    <w:p w:rsidR="00E7125C" w:rsidRPr="00E7125C" w:rsidRDefault="00E7125C" w:rsidP="00E7125C">
      <w:pPr>
        <w:pStyle w:val="Heading1"/>
        <w:shd w:val="clear" w:color="auto" w:fill="FFFFFF"/>
        <w:spacing w:before="0" w:after="75"/>
        <w:rPr>
          <w:rFonts w:ascii="Trebuchet MS" w:hAnsi="Trebuchet MS"/>
          <w:color w:val="2E3032"/>
          <w:sz w:val="32"/>
          <w:szCs w:val="32"/>
        </w:rPr>
      </w:pPr>
      <w:r w:rsidRPr="00E7125C">
        <w:rPr>
          <w:rFonts w:ascii="Trebuchet MS" w:hAnsi="Trebuchet MS"/>
          <w:color w:val="2E3032"/>
          <w:sz w:val="32"/>
          <w:szCs w:val="32"/>
        </w:rPr>
        <w:t>Profession : père au foyer</w:t>
      </w:r>
    </w:p>
    <w:p w:rsidR="00E7125C" w:rsidRDefault="00E7125C" w:rsidP="00E7125C">
      <w:pPr>
        <w:pStyle w:val="Heading2"/>
        <w:shd w:val="clear" w:color="auto" w:fill="FFFFFF"/>
        <w:spacing w:before="0" w:after="375" w:line="312" w:lineRule="atLeast"/>
        <w:jc w:val="center"/>
        <w:rPr>
          <w:rFonts w:ascii="Arial" w:hAnsi="Arial" w:cs="Arial"/>
          <w:b w:val="0"/>
          <w:bCs w:val="0"/>
          <w:color w:val="2E3032"/>
          <w:sz w:val="18"/>
          <w:szCs w:val="18"/>
        </w:rPr>
      </w:pPr>
      <w:r>
        <w:rPr>
          <w:rFonts w:ascii="Arial" w:hAnsi="Arial" w:cs="Arial"/>
          <w:b w:val="0"/>
          <w:bCs w:val="0"/>
          <w:color w:val="2E3032"/>
          <w:sz w:val="18"/>
          <w:szCs w:val="18"/>
        </w:rPr>
        <w:t>Focus sur ces (rares) papas qui ont troqué le bureau contre la maison</w:t>
      </w:r>
    </w:p>
    <w:p w:rsidR="00E7125C" w:rsidRDefault="00E7125C" w:rsidP="00E7125C">
      <w:pPr>
        <w:pStyle w:val="Heading3"/>
        <w:shd w:val="clear" w:color="auto" w:fill="FFFFFF"/>
        <w:spacing w:before="0" w:after="150" w:line="300" w:lineRule="atLeast"/>
        <w:rPr>
          <w:rFonts w:ascii="Verdana" w:hAnsi="Verdana" w:cs="Arial"/>
          <w:color w:val="2E3032"/>
          <w:sz w:val="30"/>
          <w:szCs w:val="30"/>
        </w:rPr>
      </w:pPr>
      <w:r>
        <w:rPr>
          <w:rFonts w:ascii="Verdana" w:hAnsi="Verdana" w:cs="Arial"/>
          <w:color w:val="2E3032"/>
          <w:sz w:val="30"/>
          <w:szCs w:val="30"/>
        </w:rPr>
        <w:t>Sommaire</w:t>
      </w:r>
    </w:p>
    <w:p w:rsidR="00E7125C" w:rsidRDefault="00E7125C" w:rsidP="00E7125C">
      <w:pPr>
        <w:numPr>
          <w:ilvl w:val="0"/>
          <w:numId w:val="1"/>
        </w:numPr>
        <w:shd w:val="clear" w:color="auto" w:fill="FFFFFF"/>
        <w:spacing w:after="60" w:line="285" w:lineRule="atLeast"/>
        <w:ind w:left="0"/>
        <w:rPr>
          <w:rFonts w:ascii="Arial" w:hAnsi="Arial" w:cs="Arial"/>
          <w:color w:val="3C3F41"/>
          <w:sz w:val="20"/>
          <w:szCs w:val="20"/>
        </w:rPr>
      </w:pPr>
      <w:hyperlink r:id="rId7" w:history="1">
        <w:r>
          <w:rPr>
            <w:rStyle w:val="Hyperlink"/>
            <w:rFonts w:ascii="Arial" w:hAnsi="Arial" w:cs="Arial"/>
            <w:color w:val="3C3F41"/>
          </w:rPr>
          <w:t>Accueil</w:t>
        </w:r>
      </w:hyperlink>
    </w:p>
    <w:p w:rsidR="00E7125C" w:rsidRDefault="00E7125C" w:rsidP="00E7125C">
      <w:pPr>
        <w:numPr>
          <w:ilvl w:val="0"/>
          <w:numId w:val="1"/>
        </w:numPr>
        <w:shd w:val="clear" w:color="auto" w:fill="FFFFFF"/>
        <w:spacing w:after="60" w:line="285" w:lineRule="atLeast"/>
        <w:ind w:left="0"/>
        <w:rPr>
          <w:rFonts w:ascii="Arial" w:hAnsi="Arial" w:cs="Arial"/>
          <w:color w:val="3C3F41"/>
          <w:sz w:val="20"/>
          <w:szCs w:val="20"/>
        </w:rPr>
      </w:pPr>
      <w:hyperlink r:id="rId8" w:history="1">
        <w:r>
          <w:rPr>
            <w:rStyle w:val="Hyperlink"/>
            <w:rFonts w:ascii="Arial" w:hAnsi="Arial" w:cs="Arial"/>
            <w:color w:val="3C3F41"/>
          </w:rPr>
          <w:t>La mascotte du quartier</w:t>
        </w:r>
      </w:hyperlink>
    </w:p>
    <w:p w:rsidR="00E7125C" w:rsidRDefault="00E7125C" w:rsidP="00E7125C">
      <w:pPr>
        <w:numPr>
          <w:ilvl w:val="0"/>
          <w:numId w:val="1"/>
        </w:numPr>
        <w:shd w:val="clear" w:color="auto" w:fill="FFFFFF"/>
        <w:spacing w:after="60" w:line="285" w:lineRule="atLeast"/>
        <w:ind w:left="0"/>
        <w:rPr>
          <w:rFonts w:ascii="Arial" w:hAnsi="Arial" w:cs="Arial"/>
          <w:color w:val="3C3F41"/>
          <w:sz w:val="20"/>
          <w:szCs w:val="20"/>
        </w:rPr>
      </w:pPr>
      <w:hyperlink r:id="rId9" w:history="1">
        <w:r>
          <w:rPr>
            <w:rStyle w:val="Hyperlink"/>
            <w:rFonts w:ascii="Arial" w:hAnsi="Arial" w:cs="Arial"/>
            <w:color w:val="3C3F41"/>
          </w:rPr>
          <w:t>“Des moments de blues”</w:t>
        </w:r>
      </w:hyperlink>
    </w:p>
    <w:p w:rsidR="00E7125C" w:rsidRDefault="00E7125C" w:rsidP="00E7125C">
      <w:pPr>
        <w:pStyle w:val="NormalWeb"/>
        <w:shd w:val="clear" w:color="auto" w:fill="FFFFFF"/>
        <w:spacing w:before="0" w:beforeAutospacing="0" w:after="300" w:afterAutospacing="0" w:line="300" w:lineRule="atLeast"/>
        <w:jc w:val="both"/>
        <w:rPr>
          <w:rFonts w:ascii="Arial" w:hAnsi="Arial" w:cs="Arial"/>
          <w:color w:val="3C3F41"/>
          <w:sz w:val="20"/>
          <w:szCs w:val="20"/>
        </w:rPr>
      </w:pPr>
      <w:r>
        <w:rPr>
          <w:rStyle w:val="Strong"/>
          <w:rFonts w:ascii="Arial" w:hAnsi="Arial" w:cs="Arial"/>
          <w:color w:val="3C3F41"/>
          <w:sz w:val="20"/>
          <w:szCs w:val="20"/>
        </w:rPr>
        <w:t>À peine 4 % d’hommes prennent aujourd’hui un congé parental. Une poignée saute le pas pour devenir père au foyer. Qui sont ces pionniers qui laissent l’attaché-case à leur compagne pour s’occuper des lessives et des rendez-vous à l’école? </w:t>
      </w:r>
    </w:p>
    <w:p w:rsidR="00E7125C" w:rsidRDefault="00E7125C" w:rsidP="00E7125C">
      <w:pPr>
        <w:pStyle w:val="NormalWeb"/>
        <w:shd w:val="clear" w:color="auto" w:fill="FFFFFF"/>
        <w:spacing w:before="0" w:beforeAutospacing="0" w:after="300" w:afterAutospacing="0" w:line="300" w:lineRule="atLeast"/>
        <w:jc w:val="both"/>
        <w:rPr>
          <w:rFonts w:ascii="Arial" w:hAnsi="Arial" w:cs="Arial"/>
          <w:color w:val="3C3F41"/>
          <w:sz w:val="20"/>
          <w:szCs w:val="20"/>
        </w:rPr>
      </w:pPr>
      <w:r>
        <w:rPr>
          <w:rFonts w:ascii="Arial" w:hAnsi="Arial" w:cs="Arial"/>
          <w:color w:val="3C3F41"/>
          <w:sz w:val="20"/>
          <w:szCs w:val="20"/>
        </w:rPr>
        <w:t>Quatre-vingt-seize mamans pour... quatre papas. C’est la réalité du congé parental en France. Selon le dernier rapport de Brigitte Grésy, l’inspectrice générale des affaires sociales, 40 % des femmes vivent un changement dans leur situation professionnelle à l’arrivée d’un enfant, pour 6 % des hommes. Pourtant, il en existe bien quelques-uns qui lâchent leur boulot pour s’occuper des affaires courantes de la maison. </w:t>
      </w:r>
    </w:p>
    <w:p w:rsidR="00E7125C" w:rsidRDefault="00E7125C" w:rsidP="00E7125C">
      <w:pPr>
        <w:pStyle w:val="NormalWeb"/>
        <w:shd w:val="clear" w:color="auto" w:fill="FFFFFF"/>
        <w:spacing w:before="0" w:beforeAutospacing="0" w:after="300" w:afterAutospacing="0" w:line="285" w:lineRule="atLeast"/>
        <w:jc w:val="both"/>
        <w:rPr>
          <w:rFonts w:ascii="Arial" w:hAnsi="Arial" w:cs="Arial"/>
          <w:color w:val="3C3F41"/>
          <w:sz w:val="20"/>
          <w:szCs w:val="20"/>
        </w:rPr>
      </w:pPr>
      <w:r>
        <w:rPr>
          <w:rFonts w:ascii="Arial" w:hAnsi="Arial" w:cs="Arial"/>
          <w:color w:val="3C3F41"/>
          <w:sz w:val="20"/>
          <w:szCs w:val="20"/>
        </w:rPr>
        <w:t>Benjamin, 36 ans, est père au foyer depuis six ans. Quand sa femme est tombée enceinte de leur première fille (une deuxième est née depuis), cet ancien chargé de communication dans le tourisme a démissionné. Une décision influencée aussi par un rapide calcul. Une fois les frais de garde retirés, son salaire ne pesait pas lourd dans la balance. Alors, il a d’abord pris un congé parental de trois ans. Et à la fin de la période, il a replongé. « Je ne regrette rien, assure-t-il. Les discussions à la machine à café ne me manquent absolument pas. J’ai ma cafetière perso ! »</w:t>
      </w:r>
    </w:p>
    <w:p w:rsidR="00E7125C" w:rsidRDefault="00E7125C" w:rsidP="00E7125C">
      <w:pPr>
        <w:pStyle w:val="NormalWeb"/>
        <w:shd w:val="clear" w:color="auto" w:fill="FFFFFF"/>
        <w:spacing w:before="0" w:beforeAutospacing="0" w:after="300" w:afterAutospacing="0" w:line="285" w:lineRule="atLeast"/>
        <w:jc w:val="both"/>
        <w:rPr>
          <w:rFonts w:ascii="Arial" w:hAnsi="Arial" w:cs="Arial"/>
          <w:color w:val="3C3F41"/>
          <w:sz w:val="20"/>
          <w:szCs w:val="20"/>
        </w:rPr>
      </w:pPr>
      <w:r>
        <w:rPr>
          <w:rFonts w:ascii="Arial" w:hAnsi="Arial" w:cs="Arial"/>
          <w:color w:val="3C3F41"/>
          <w:sz w:val="20"/>
          <w:szCs w:val="20"/>
        </w:rPr>
        <w:t>Sa journée commence tôt le matin : « Il faut préparer le petit déjeuner des filles, leur courir après quand elles traînent, les coiffer avant de les emmener à l’école. » Et Benjamin de s’enorgueillir d’une chose : « En six ans, j’ai appris à faire les tresses ! » Puis la journée file, entre lessives, rangement et préparation des repas. Hélène, son épouse, ingénieure, rentre rarement avant 19 h 30. Elle avoue se reposer totalement sur son mari : « Je suis une piètre cuisinière. Alors, c’est aussi lui qui prépare le dîner ! » Benjamin tient à faire la grande majorité des tâches ménagères : « Ça ne me dérange pas que les rôles soient inversés. Je n’ai jamais vu ma mère servir mon père. » Hélène reconnaît, elle, qu’elle ne pourrait pas prendre la place de son mari. </w:t>
      </w:r>
    </w:p>
    <w:p w:rsidR="00E7125C" w:rsidRDefault="00E7125C" w:rsidP="00E7125C">
      <w:pPr>
        <w:pStyle w:val="Heading4"/>
        <w:shd w:val="clear" w:color="auto" w:fill="FFFFFF"/>
        <w:spacing w:before="0" w:beforeAutospacing="0" w:after="150" w:afterAutospacing="0" w:line="300" w:lineRule="atLeast"/>
        <w:rPr>
          <w:rFonts w:ascii="Trebuchet MS" w:hAnsi="Trebuchet MS" w:cs="Arial"/>
          <w:color w:val="2E3032"/>
          <w:sz w:val="30"/>
          <w:szCs w:val="30"/>
        </w:rPr>
      </w:pPr>
    </w:p>
    <w:p w:rsidR="00E7125C" w:rsidRDefault="00E7125C" w:rsidP="00E7125C">
      <w:pPr>
        <w:pStyle w:val="Heading4"/>
        <w:shd w:val="clear" w:color="auto" w:fill="FFFFFF"/>
        <w:spacing w:before="0" w:beforeAutospacing="0" w:after="150" w:afterAutospacing="0" w:line="300" w:lineRule="atLeast"/>
        <w:rPr>
          <w:rFonts w:ascii="Trebuchet MS" w:hAnsi="Trebuchet MS" w:cs="Arial"/>
          <w:color w:val="2E3032"/>
          <w:sz w:val="30"/>
          <w:szCs w:val="30"/>
        </w:rPr>
      </w:pPr>
      <w:r>
        <w:rPr>
          <w:rFonts w:ascii="Trebuchet MS" w:hAnsi="Trebuchet MS" w:cs="Arial"/>
          <w:color w:val="2E3032"/>
          <w:sz w:val="30"/>
          <w:szCs w:val="30"/>
        </w:rPr>
        <w:t>La mascotte du quartier</w:t>
      </w:r>
    </w:p>
    <w:p w:rsidR="00E7125C" w:rsidRDefault="00E7125C" w:rsidP="00E7125C">
      <w:pPr>
        <w:pStyle w:val="NormalWeb"/>
        <w:shd w:val="clear" w:color="auto" w:fill="FFFFFF"/>
        <w:spacing w:before="0" w:beforeAutospacing="0" w:after="300" w:afterAutospacing="0" w:line="285" w:lineRule="atLeast"/>
        <w:jc w:val="both"/>
        <w:rPr>
          <w:rFonts w:ascii="Arial" w:hAnsi="Arial" w:cs="Arial"/>
          <w:color w:val="3C3F41"/>
          <w:sz w:val="20"/>
          <w:szCs w:val="20"/>
        </w:rPr>
      </w:pPr>
      <w:r>
        <w:rPr>
          <w:rFonts w:ascii="Arial" w:hAnsi="Arial" w:cs="Arial"/>
          <w:color w:val="3C3F41"/>
          <w:sz w:val="20"/>
          <w:szCs w:val="20"/>
        </w:rPr>
        <w:t>Benjamin souffre parfois du désintérêt des autres, lors des dîners entre amis notamment. « Quand viennent sur le tapis les sujets liés au boulot, on ne me demande pas comment s’est passée la lessive de 15 heures ! » plaisante-t-il. Alors, en 2007, il a lancé son blog,</w:t>
      </w:r>
      <w:r>
        <w:rPr>
          <w:rStyle w:val="apple-converted-space"/>
          <w:rFonts w:ascii="Arial" w:hAnsi="Arial" w:cs="Arial"/>
          <w:color w:val="3C3F41"/>
          <w:sz w:val="20"/>
          <w:szCs w:val="20"/>
        </w:rPr>
        <w:t> </w:t>
      </w:r>
      <w:hyperlink r:id="rId10" w:tgtFrame="_blank" w:history="1">
        <w:r>
          <w:rPr>
            <w:rStyle w:val="Hyperlink"/>
            <w:rFonts w:ascii="Arial" w:hAnsi="Arial" w:cs="Arial"/>
            <w:color w:val="E3175B"/>
            <w:sz w:val="20"/>
            <w:szCs w:val="20"/>
          </w:rPr>
          <w:t>Till The Cat</w:t>
        </w:r>
      </w:hyperlink>
      <w:r>
        <w:rPr>
          <w:rFonts w:ascii="Arial" w:hAnsi="Arial" w:cs="Arial"/>
          <w:color w:val="3C3F41"/>
          <w:sz w:val="20"/>
          <w:szCs w:val="20"/>
        </w:rPr>
        <w:t>, où il parle de sa vie de père au foyer. Près de 95 % des lecteurs sont des femmes : « J’en profite pour casser certains stéréotypes. »</w:t>
      </w:r>
    </w:p>
    <w:p w:rsidR="00E7125C" w:rsidRDefault="00E7125C" w:rsidP="00E7125C">
      <w:pPr>
        <w:pStyle w:val="NormalWeb"/>
        <w:shd w:val="clear" w:color="auto" w:fill="FFFFFF"/>
        <w:spacing w:before="0" w:beforeAutospacing="0" w:after="300" w:afterAutospacing="0" w:line="285" w:lineRule="atLeast"/>
        <w:jc w:val="both"/>
        <w:rPr>
          <w:rFonts w:ascii="Arial" w:hAnsi="Arial" w:cs="Arial"/>
          <w:color w:val="3C3F41"/>
          <w:sz w:val="20"/>
          <w:szCs w:val="20"/>
        </w:rPr>
      </w:pPr>
      <w:r>
        <w:rPr>
          <w:rFonts w:ascii="Arial" w:hAnsi="Arial" w:cs="Arial"/>
          <w:color w:val="3C3F41"/>
          <w:sz w:val="20"/>
          <w:szCs w:val="20"/>
        </w:rPr>
        <w:lastRenderedPageBreak/>
        <w:t>Damien, 35 ans, est devenu, lui, la mascotte de son quartier. En 2008, il a démissionné pour se consacrer à ses projets d’écriture. Sa compagne venait alors d’accoucher de leur troisième fille. « Puisque j’étais à la maison, je m’occupais aussi des enfants. » Damien faisait partie des rares pères réguliers à la sortie des écoles, dans la foule des mamans et des assistantes maternelles. « Je me suis fait plein de copines ! » s’amuse-t-il. </w:t>
      </w:r>
    </w:p>
    <w:p w:rsidR="00E7125C" w:rsidRDefault="00E7125C" w:rsidP="00E7125C">
      <w:pPr>
        <w:pStyle w:val="NormalWeb"/>
        <w:shd w:val="clear" w:color="auto" w:fill="FFFFFF"/>
        <w:spacing w:before="0" w:beforeAutospacing="0" w:after="300" w:afterAutospacing="0" w:line="285" w:lineRule="atLeast"/>
        <w:jc w:val="both"/>
        <w:rPr>
          <w:rFonts w:ascii="Arial" w:hAnsi="Arial" w:cs="Arial"/>
          <w:color w:val="3C3F41"/>
          <w:sz w:val="20"/>
          <w:szCs w:val="20"/>
        </w:rPr>
      </w:pPr>
      <w:r>
        <w:rPr>
          <w:rFonts w:ascii="Arial" w:hAnsi="Arial" w:cs="Arial"/>
          <w:color w:val="3C3F41"/>
          <w:sz w:val="20"/>
          <w:szCs w:val="20"/>
        </w:rPr>
        <w:t>Pendant cette parenthèse (qui a duré deux ans), il a d’ailleurs publié </w:t>
      </w:r>
      <w:r>
        <w:rPr>
          <w:rStyle w:val="Emphasis"/>
          <w:rFonts w:ascii="Arial" w:hAnsi="Arial" w:cs="Arial"/>
          <w:color w:val="3C3F41"/>
          <w:sz w:val="20"/>
          <w:szCs w:val="20"/>
        </w:rPr>
        <w:t>Le Père est une mère comme les autres </w:t>
      </w:r>
      <w:r>
        <w:rPr>
          <w:rFonts w:ascii="Arial" w:hAnsi="Arial" w:cs="Arial"/>
          <w:color w:val="3C3F41"/>
          <w:sz w:val="20"/>
          <w:szCs w:val="20"/>
        </w:rPr>
        <w:t>(1), un ouvrage sur la paternité. « Ma boulangère me regardait d’un drôle d’air déambuler à n’importe quelle heure de la journée. » Elle ne comprenait pas pourquoi il ne partait pas chaque matin au turbin, pour ramener la pitance de la famille. « Cela reste anormal », regrette Damien.</w:t>
      </w:r>
    </w:p>
    <w:p w:rsidR="00E7125C" w:rsidRDefault="00E7125C" w:rsidP="00E7125C">
      <w:pPr>
        <w:pStyle w:val="NormalWeb"/>
        <w:shd w:val="clear" w:color="auto" w:fill="FFFFFF"/>
        <w:spacing w:before="0" w:beforeAutospacing="0" w:after="300" w:afterAutospacing="0" w:line="285" w:lineRule="atLeast"/>
        <w:jc w:val="both"/>
        <w:rPr>
          <w:rFonts w:ascii="Arial" w:hAnsi="Arial" w:cs="Arial"/>
          <w:color w:val="3C3F41"/>
          <w:sz w:val="20"/>
          <w:szCs w:val="20"/>
        </w:rPr>
      </w:pPr>
      <w:r>
        <w:rPr>
          <w:rFonts w:ascii="Arial" w:hAnsi="Arial" w:cs="Arial"/>
          <w:color w:val="3C3F41"/>
          <w:sz w:val="20"/>
          <w:szCs w:val="20"/>
        </w:rPr>
        <w:t>Aurélien, 29 ans, interne en médecine, s’est mis en disponibilité pendant six mois. Pour s’occuper de son fils de 2 ans, mais surtout travailler sur sa thèse. Il fait toujours appel à la nounou la journée, mais sa compagne, qui travaille dans un hôpital éloigné, ne rentre qu’un soir sur deux. « Alors, je suis un père célibataire à mi-temps ! » lâche-t-il. Il avoue que certains vêtements de la garde-robe de son fils le laissent perplexe et qu’aller au parc l’ennuie. S’il estime que les hommes qui l’entourent ont évolué sur la question, rien n’est gagné : « Ça ne leur paraît plus complètement hallucinant de s’arrêter un temps. Mais ce n’est pas pour autant qu’ils franchissent le pas. »</w:t>
      </w:r>
    </w:p>
    <w:p w:rsidR="00E7125C" w:rsidRPr="00E7125C" w:rsidRDefault="00E7125C" w:rsidP="00E7125C">
      <w:pPr>
        <w:pStyle w:val="NormalWeb"/>
        <w:shd w:val="clear" w:color="auto" w:fill="FFFFFF"/>
        <w:spacing w:before="0" w:beforeAutospacing="0" w:after="300" w:afterAutospacing="0" w:line="285" w:lineRule="atLeast"/>
        <w:jc w:val="both"/>
        <w:rPr>
          <w:rFonts w:ascii="Arial" w:hAnsi="Arial" w:cs="Arial"/>
          <w:color w:val="3C3F41"/>
          <w:sz w:val="20"/>
          <w:szCs w:val="20"/>
        </w:rPr>
      </w:pPr>
      <w:r>
        <w:rPr>
          <w:rFonts w:ascii="Arial" w:hAnsi="Arial" w:cs="Arial"/>
          <w:color w:val="3C3F41"/>
          <w:sz w:val="20"/>
          <w:szCs w:val="20"/>
        </w:rPr>
        <w:t>(1) De Damien Lorton (éd. La Découverte).</w:t>
      </w:r>
    </w:p>
    <w:p w:rsidR="00E7125C" w:rsidRPr="00E7125C" w:rsidRDefault="00E7125C" w:rsidP="00E7125C">
      <w:pPr>
        <w:shd w:val="clear" w:color="auto" w:fill="FFFFFF"/>
        <w:spacing w:after="150" w:line="300" w:lineRule="atLeast"/>
        <w:outlineLvl w:val="3"/>
        <w:rPr>
          <w:rFonts w:ascii="Trebuchet MS" w:eastAsia="Times New Roman" w:hAnsi="Trebuchet MS" w:cs="Arial"/>
          <w:b/>
          <w:bCs/>
          <w:color w:val="2E3032"/>
          <w:sz w:val="30"/>
          <w:szCs w:val="30"/>
          <w:lang w:eastAsia="fr-FR"/>
        </w:rPr>
      </w:pPr>
      <w:r w:rsidRPr="00E7125C">
        <w:rPr>
          <w:rFonts w:ascii="Trebuchet MS" w:eastAsia="Times New Roman" w:hAnsi="Trebuchet MS" w:cs="Arial"/>
          <w:b/>
          <w:bCs/>
          <w:color w:val="2E3032"/>
          <w:sz w:val="30"/>
          <w:szCs w:val="30"/>
          <w:lang w:eastAsia="fr-FR"/>
        </w:rPr>
        <w:t>“Des moments de blues”</w:t>
      </w:r>
    </w:p>
    <w:p w:rsidR="00E7125C" w:rsidRPr="00E7125C" w:rsidRDefault="00E7125C" w:rsidP="00E7125C">
      <w:pPr>
        <w:shd w:val="clear" w:color="auto" w:fill="FFFFFF"/>
        <w:spacing w:line="285" w:lineRule="atLeast"/>
        <w:jc w:val="both"/>
        <w:rPr>
          <w:rFonts w:ascii="Arial" w:eastAsia="Times New Roman" w:hAnsi="Arial" w:cs="Arial"/>
          <w:color w:val="3C3F41"/>
          <w:sz w:val="20"/>
          <w:szCs w:val="20"/>
          <w:lang w:eastAsia="fr-FR"/>
        </w:rPr>
      </w:pPr>
      <w:r w:rsidRPr="00E7125C">
        <w:rPr>
          <w:rFonts w:ascii="Arial" w:eastAsia="Times New Roman" w:hAnsi="Arial" w:cs="Arial"/>
          <w:color w:val="3C3F41"/>
          <w:sz w:val="20"/>
          <w:szCs w:val="20"/>
          <w:lang w:eastAsia="fr-FR"/>
        </w:rPr>
        <w:t>En Suède, le congé parental dure quinze mois, dont deux sont exclusivement réservés au père. Il est indemnisé à 80 % du salaire. En France, l’allocation maximale est de 560 euros. Brigitte Grésy préconise dans son rapport rendu la semaine dernière à Roselyne Bachelot une période plus courte et mieux rémunérée : un an maximum, et jusqu’à 60 % du salaire maintenu. Car en plus d’être un métier sans fiche de paie, parent au foyer est surtout un job sans répit. « Il y a parfois des moments de blues, lâche Benjamin. Quand les nuits interrompues par les pleurs s’enchaînent ou quand le repassage s’accumule. » </w:t>
      </w:r>
    </w:p>
    <w:p w:rsidR="00E7125C" w:rsidRPr="00E7125C" w:rsidRDefault="00E7125C" w:rsidP="00E7125C">
      <w:pPr>
        <w:shd w:val="clear" w:color="auto" w:fill="FFFFFF"/>
        <w:spacing w:after="300" w:line="285" w:lineRule="atLeast"/>
        <w:jc w:val="both"/>
        <w:rPr>
          <w:rFonts w:ascii="Arial" w:eastAsia="Times New Roman" w:hAnsi="Arial" w:cs="Arial"/>
          <w:color w:val="3C3F41"/>
          <w:sz w:val="20"/>
          <w:szCs w:val="20"/>
          <w:lang w:eastAsia="fr-FR"/>
        </w:rPr>
      </w:pPr>
      <w:r w:rsidRPr="00E7125C">
        <w:rPr>
          <w:rFonts w:ascii="Arial" w:eastAsia="Times New Roman" w:hAnsi="Arial" w:cs="Arial"/>
          <w:color w:val="3C3F41"/>
          <w:sz w:val="20"/>
          <w:szCs w:val="20"/>
          <w:lang w:eastAsia="fr-FR"/>
        </w:rPr>
        <w:t>Damien reconnaît, lui, que cette expérience a transformé sa vision de la carrière : « Quand j’ai recherché un emploi en 2009, il était hors de question de ne pas avoir de temps pour mes enfants. Aujourd’hui, j’ai des horaires souples et des possibilités de télétravail. » Pour lui, c’est un leurre de penser qu’un père et une mère peuvent concilier parfaitement carrière et famille : « Il faut être prêt à faire des sacrifices, partagés par les deux parents. » Hélène sait bien que son mari vit des moments qu’elle rate : « Mais au moins, l’un de nous deux en profite. Et Benjamin m’envoie des photos et des vidéos. Quand notre fille a fait ses premiers pas, je l’ai vécu presque en direct ! » </w:t>
      </w:r>
    </w:p>
    <w:p w:rsidR="00E7125C" w:rsidRPr="00E7125C" w:rsidRDefault="00E7125C" w:rsidP="00E7125C">
      <w:pPr>
        <w:shd w:val="clear" w:color="auto" w:fill="FFFFFF"/>
        <w:spacing w:after="300" w:line="285" w:lineRule="atLeast"/>
        <w:jc w:val="both"/>
        <w:rPr>
          <w:rFonts w:ascii="Arial" w:eastAsia="Times New Roman" w:hAnsi="Arial" w:cs="Arial"/>
          <w:color w:val="3C3F41"/>
          <w:sz w:val="20"/>
          <w:szCs w:val="20"/>
          <w:lang w:eastAsia="fr-FR"/>
        </w:rPr>
      </w:pPr>
      <w:bookmarkStart w:id="0" w:name="_GoBack"/>
      <w:bookmarkEnd w:id="0"/>
      <w:r w:rsidRPr="00E7125C">
        <w:rPr>
          <w:rFonts w:ascii="Arial" w:eastAsia="Times New Roman" w:hAnsi="Arial" w:cs="Arial"/>
          <w:color w:val="3C3F41"/>
          <w:sz w:val="20"/>
          <w:szCs w:val="20"/>
          <w:lang w:eastAsia="fr-FR"/>
        </w:rPr>
        <w:t>Question subsidiaire : un homme au foyer risque-t-il d’être touché par le syndrome « Lynette Scavo » et d’errer en babouches, mal rasé, affublé d’un torchon sale sur l’épaule ? « Je me sens toujours aussi viril ! » affirme Benjamin. « Il ne traîne pas en jogging à la maison ! assure Hélène. Il me plaît toujours autant et non, je ne regrette pas ses costumes ! »</w:t>
      </w:r>
    </w:p>
    <w:p w:rsidR="00E7125C" w:rsidRPr="00E7125C" w:rsidRDefault="00E7125C" w:rsidP="00E7125C">
      <w:pPr>
        <w:shd w:val="clear" w:color="auto" w:fill="FFFFFF"/>
        <w:spacing w:after="300" w:line="285" w:lineRule="atLeast"/>
        <w:jc w:val="both"/>
        <w:rPr>
          <w:rFonts w:ascii="Arial" w:eastAsia="Times New Roman" w:hAnsi="Arial" w:cs="Arial"/>
          <w:color w:val="3C3F41"/>
          <w:sz w:val="20"/>
          <w:szCs w:val="20"/>
          <w:lang w:eastAsia="fr-FR"/>
        </w:rPr>
      </w:pPr>
      <w:r w:rsidRPr="00E7125C">
        <w:rPr>
          <w:rFonts w:ascii="Arial" w:eastAsia="Times New Roman" w:hAnsi="Arial" w:cs="Arial"/>
          <w:color w:val="3C3F41"/>
          <w:sz w:val="20"/>
          <w:szCs w:val="20"/>
          <w:lang w:eastAsia="fr-FR"/>
        </w:rPr>
        <w:t> </w:t>
      </w:r>
    </w:p>
    <w:p w:rsidR="00E7125C" w:rsidRPr="00E7125C" w:rsidRDefault="00E7125C" w:rsidP="00E7125C">
      <w:pPr>
        <w:shd w:val="clear" w:color="auto" w:fill="FFFFFF"/>
        <w:spacing w:line="285" w:lineRule="atLeast"/>
        <w:jc w:val="both"/>
        <w:rPr>
          <w:rFonts w:ascii="Arial" w:eastAsia="Times New Roman" w:hAnsi="Arial" w:cs="Arial"/>
          <w:color w:val="3C3F41"/>
          <w:sz w:val="20"/>
          <w:szCs w:val="20"/>
          <w:lang w:eastAsia="fr-FR"/>
        </w:rPr>
      </w:pPr>
      <w:r w:rsidRPr="00E7125C">
        <w:rPr>
          <w:rFonts w:ascii="Arial" w:eastAsia="Times New Roman" w:hAnsi="Arial" w:cs="Arial"/>
          <w:color w:val="3C3F41"/>
          <w:sz w:val="20"/>
          <w:szCs w:val="20"/>
          <w:lang w:eastAsia="fr-FR"/>
        </w:rPr>
        <w:t> </w:t>
      </w:r>
    </w:p>
    <w:p w:rsidR="007E67D1" w:rsidRDefault="007E67D1"/>
    <w:sectPr w:rsidR="007E67D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170D4"/>
    <w:multiLevelType w:val="multilevel"/>
    <w:tmpl w:val="9B7C5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25C"/>
    <w:rsid w:val="0054658E"/>
    <w:rsid w:val="005529E3"/>
    <w:rsid w:val="007E67D1"/>
    <w:rsid w:val="00977095"/>
    <w:rsid w:val="00E617E5"/>
    <w:rsid w:val="00E712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12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712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7125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E7125C"/>
    <w:pPr>
      <w:spacing w:before="100" w:beforeAutospacing="1" w:after="100" w:afterAutospacing="1" w:line="240" w:lineRule="auto"/>
      <w:outlineLvl w:val="3"/>
    </w:pPr>
    <w:rPr>
      <w:rFonts w:ascii="Times New Roman" w:eastAsia="Times New Roman" w:hAnsi="Times New Roman" w:cs="Times New Roman"/>
      <w:b/>
      <w:bCs/>
      <w:szCs w:val="24"/>
      <w:lang w:eastAsia="fr-FR"/>
    </w:rPr>
  </w:style>
  <w:style w:type="paragraph" w:styleId="Heading5">
    <w:name w:val="heading 5"/>
    <w:basedOn w:val="Normal"/>
    <w:link w:val="Heading5Char"/>
    <w:uiPriority w:val="9"/>
    <w:qFormat/>
    <w:rsid w:val="00E7125C"/>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7125C"/>
    <w:rPr>
      <w:rFonts w:ascii="Times New Roman" w:eastAsia="Times New Roman" w:hAnsi="Times New Roman" w:cs="Times New Roman"/>
      <w:b/>
      <w:bCs/>
      <w:szCs w:val="24"/>
      <w:lang w:eastAsia="fr-FR"/>
    </w:rPr>
  </w:style>
  <w:style w:type="character" w:customStyle="1" w:styleId="Heading5Char">
    <w:name w:val="Heading 5 Char"/>
    <w:basedOn w:val="DefaultParagraphFont"/>
    <w:link w:val="Heading5"/>
    <w:uiPriority w:val="9"/>
    <w:rsid w:val="00E7125C"/>
    <w:rPr>
      <w:rFonts w:ascii="Times New Roman" w:eastAsia="Times New Roman" w:hAnsi="Times New Roman" w:cs="Times New Roman"/>
      <w:b/>
      <w:bCs/>
      <w:sz w:val="20"/>
      <w:szCs w:val="20"/>
      <w:lang w:eastAsia="fr-FR"/>
    </w:rPr>
  </w:style>
  <w:style w:type="paragraph" w:styleId="NormalWeb">
    <w:name w:val="Normal (Web)"/>
    <w:basedOn w:val="Normal"/>
    <w:uiPriority w:val="99"/>
    <w:unhideWhenUsed/>
    <w:rsid w:val="00E7125C"/>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apple-converted-space">
    <w:name w:val="apple-converted-space"/>
    <w:basedOn w:val="DefaultParagraphFont"/>
    <w:rsid w:val="00E7125C"/>
  </w:style>
  <w:style w:type="character" w:styleId="Hyperlink">
    <w:name w:val="Hyperlink"/>
    <w:basedOn w:val="DefaultParagraphFont"/>
    <w:uiPriority w:val="99"/>
    <w:semiHidden/>
    <w:unhideWhenUsed/>
    <w:rsid w:val="00E7125C"/>
    <w:rPr>
      <w:color w:val="0000FF"/>
      <w:u w:val="single"/>
    </w:rPr>
  </w:style>
  <w:style w:type="character" w:styleId="Emphasis">
    <w:name w:val="Emphasis"/>
    <w:basedOn w:val="DefaultParagraphFont"/>
    <w:uiPriority w:val="20"/>
    <w:qFormat/>
    <w:rsid w:val="00E7125C"/>
    <w:rPr>
      <w:i/>
      <w:iCs/>
    </w:rPr>
  </w:style>
  <w:style w:type="character" w:customStyle="1" w:styleId="Heading1Char">
    <w:name w:val="Heading 1 Char"/>
    <w:basedOn w:val="DefaultParagraphFont"/>
    <w:link w:val="Heading1"/>
    <w:uiPriority w:val="9"/>
    <w:rsid w:val="00E7125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7125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E712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25C"/>
    <w:rPr>
      <w:rFonts w:ascii="Tahoma" w:hAnsi="Tahoma" w:cs="Tahoma"/>
      <w:sz w:val="16"/>
      <w:szCs w:val="16"/>
    </w:rPr>
  </w:style>
  <w:style w:type="character" w:customStyle="1" w:styleId="Heading3Char">
    <w:name w:val="Heading 3 Char"/>
    <w:basedOn w:val="DefaultParagraphFont"/>
    <w:link w:val="Heading3"/>
    <w:uiPriority w:val="9"/>
    <w:semiHidden/>
    <w:rsid w:val="00E7125C"/>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E7125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712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712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7125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E7125C"/>
    <w:pPr>
      <w:spacing w:before="100" w:beforeAutospacing="1" w:after="100" w:afterAutospacing="1" w:line="240" w:lineRule="auto"/>
      <w:outlineLvl w:val="3"/>
    </w:pPr>
    <w:rPr>
      <w:rFonts w:ascii="Times New Roman" w:eastAsia="Times New Roman" w:hAnsi="Times New Roman" w:cs="Times New Roman"/>
      <w:b/>
      <w:bCs/>
      <w:szCs w:val="24"/>
      <w:lang w:eastAsia="fr-FR"/>
    </w:rPr>
  </w:style>
  <w:style w:type="paragraph" w:styleId="Heading5">
    <w:name w:val="heading 5"/>
    <w:basedOn w:val="Normal"/>
    <w:link w:val="Heading5Char"/>
    <w:uiPriority w:val="9"/>
    <w:qFormat/>
    <w:rsid w:val="00E7125C"/>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7125C"/>
    <w:rPr>
      <w:rFonts w:ascii="Times New Roman" w:eastAsia="Times New Roman" w:hAnsi="Times New Roman" w:cs="Times New Roman"/>
      <w:b/>
      <w:bCs/>
      <w:szCs w:val="24"/>
      <w:lang w:eastAsia="fr-FR"/>
    </w:rPr>
  </w:style>
  <w:style w:type="character" w:customStyle="1" w:styleId="Heading5Char">
    <w:name w:val="Heading 5 Char"/>
    <w:basedOn w:val="DefaultParagraphFont"/>
    <w:link w:val="Heading5"/>
    <w:uiPriority w:val="9"/>
    <w:rsid w:val="00E7125C"/>
    <w:rPr>
      <w:rFonts w:ascii="Times New Roman" w:eastAsia="Times New Roman" w:hAnsi="Times New Roman" w:cs="Times New Roman"/>
      <w:b/>
      <w:bCs/>
      <w:sz w:val="20"/>
      <w:szCs w:val="20"/>
      <w:lang w:eastAsia="fr-FR"/>
    </w:rPr>
  </w:style>
  <w:style w:type="paragraph" w:styleId="NormalWeb">
    <w:name w:val="Normal (Web)"/>
    <w:basedOn w:val="Normal"/>
    <w:uiPriority w:val="99"/>
    <w:unhideWhenUsed/>
    <w:rsid w:val="00E7125C"/>
    <w:pPr>
      <w:spacing w:before="100" w:beforeAutospacing="1" w:after="100" w:afterAutospacing="1" w:line="240" w:lineRule="auto"/>
    </w:pPr>
    <w:rPr>
      <w:rFonts w:ascii="Times New Roman" w:eastAsia="Times New Roman" w:hAnsi="Times New Roman" w:cs="Times New Roman"/>
      <w:szCs w:val="24"/>
      <w:lang w:eastAsia="fr-FR"/>
    </w:rPr>
  </w:style>
  <w:style w:type="character" w:customStyle="1" w:styleId="apple-converted-space">
    <w:name w:val="apple-converted-space"/>
    <w:basedOn w:val="DefaultParagraphFont"/>
    <w:rsid w:val="00E7125C"/>
  </w:style>
  <w:style w:type="character" w:styleId="Hyperlink">
    <w:name w:val="Hyperlink"/>
    <w:basedOn w:val="DefaultParagraphFont"/>
    <w:uiPriority w:val="99"/>
    <w:semiHidden/>
    <w:unhideWhenUsed/>
    <w:rsid w:val="00E7125C"/>
    <w:rPr>
      <w:color w:val="0000FF"/>
      <w:u w:val="single"/>
    </w:rPr>
  </w:style>
  <w:style w:type="character" w:styleId="Emphasis">
    <w:name w:val="Emphasis"/>
    <w:basedOn w:val="DefaultParagraphFont"/>
    <w:uiPriority w:val="20"/>
    <w:qFormat/>
    <w:rsid w:val="00E7125C"/>
    <w:rPr>
      <w:i/>
      <w:iCs/>
    </w:rPr>
  </w:style>
  <w:style w:type="character" w:customStyle="1" w:styleId="Heading1Char">
    <w:name w:val="Heading 1 Char"/>
    <w:basedOn w:val="DefaultParagraphFont"/>
    <w:link w:val="Heading1"/>
    <w:uiPriority w:val="9"/>
    <w:rsid w:val="00E7125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7125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E712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25C"/>
    <w:rPr>
      <w:rFonts w:ascii="Tahoma" w:hAnsi="Tahoma" w:cs="Tahoma"/>
      <w:sz w:val="16"/>
      <w:szCs w:val="16"/>
    </w:rPr>
  </w:style>
  <w:style w:type="character" w:customStyle="1" w:styleId="Heading3Char">
    <w:name w:val="Heading 3 Char"/>
    <w:basedOn w:val="DefaultParagraphFont"/>
    <w:link w:val="Heading3"/>
    <w:uiPriority w:val="9"/>
    <w:semiHidden/>
    <w:rsid w:val="00E7125C"/>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E712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15882">
      <w:bodyDiv w:val="1"/>
      <w:marLeft w:val="0"/>
      <w:marRight w:val="0"/>
      <w:marTop w:val="0"/>
      <w:marBottom w:val="0"/>
      <w:divBdr>
        <w:top w:val="none" w:sz="0" w:space="0" w:color="auto"/>
        <w:left w:val="none" w:sz="0" w:space="0" w:color="auto"/>
        <w:bottom w:val="none" w:sz="0" w:space="0" w:color="auto"/>
        <w:right w:val="none" w:sz="0" w:space="0" w:color="auto"/>
      </w:divBdr>
      <w:divsChild>
        <w:div w:id="2144225067">
          <w:marLeft w:val="0"/>
          <w:marRight w:val="0"/>
          <w:marTop w:val="0"/>
          <w:marBottom w:val="300"/>
          <w:divBdr>
            <w:top w:val="none" w:sz="0" w:space="0" w:color="auto"/>
            <w:left w:val="none" w:sz="0" w:space="0" w:color="auto"/>
            <w:bottom w:val="none" w:sz="0" w:space="0" w:color="auto"/>
            <w:right w:val="none" w:sz="0" w:space="0" w:color="auto"/>
          </w:divBdr>
        </w:div>
        <w:div w:id="1296327367">
          <w:marLeft w:val="300"/>
          <w:marRight w:val="0"/>
          <w:marTop w:val="0"/>
          <w:marBottom w:val="300"/>
          <w:divBdr>
            <w:top w:val="none" w:sz="0" w:space="0" w:color="auto"/>
            <w:left w:val="none" w:sz="0" w:space="0" w:color="auto"/>
            <w:bottom w:val="none" w:sz="0" w:space="0" w:color="auto"/>
            <w:right w:val="none" w:sz="0" w:space="0" w:color="auto"/>
          </w:divBdr>
        </w:div>
      </w:divsChild>
    </w:div>
    <w:div w:id="805127686">
      <w:bodyDiv w:val="1"/>
      <w:marLeft w:val="0"/>
      <w:marRight w:val="0"/>
      <w:marTop w:val="0"/>
      <w:marBottom w:val="0"/>
      <w:divBdr>
        <w:top w:val="none" w:sz="0" w:space="0" w:color="auto"/>
        <w:left w:val="none" w:sz="0" w:space="0" w:color="auto"/>
        <w:bottom w:val="none" w:sz="0" w:space="0" w:color="auto"/>
        <w:right w:val="none" w:sz="0" w:space="0" w:color="auto"/>
      </w:divBdr>
    </w:div>
    <w:div w:id="1087192780">
      <w:bodyDiv w:val="1"/>
      <w:marLeft w:val="0"/>
      <w:marRight w:val="0"/>
      <w:marTop w:val="0"/>
      <w:marBottom w:val="0"/>
      <w:divBdr>
        <w:top w:val="none" w:sz="0" w:space="0" w:color="auto"/>
        <w:left w:val="none" w:sz="0" w:space="0" w:color="auto"/>
        <w:bottom w:val="none" w:sz="0" w:space="0" w:color="auto"/>
        <w:right w:val="none" w:sz="0" w:space="0" w:color="auto"/>
      </w:divBdr>
      <w:divsChild>
        <w:div w:id="1693846311">
          <w:marLeft w:val="0"/>
          <w:marRight w:val="0"/>
          <w:marTop w:val="0"/>
          <w:marBottom w:val="300"/>
          <w:divBdr>
            <w:top w:val="none" w:sz="0" w:space="0" w:color="auto"/>
            <w:left w:val="none" w:sz="0" w:space="0" w:color="auto"/>
            <w:bottom w:val="none" w:sz="0" w:space="0" w:color="auto"/>
            <w:right w:val="none" w:sz="0" w:space="0" w:color="auto"/>
          </w:divBdr>
        </w:div>
        <w:div w:id="1761369346">
          <w:marLeft w:val="300"/>
          <w:marRight w:val="0"/>
          <w:marTop w:val="0"/>
          <w:marBottom w:val="300"/>
          <w:divBdr>
            <w:top w:val="none" w:sz="0" w:space="0" w:color="auto"/>
            <w:left w:val="none" w:sz="0" w:space="0" w:color="auto"/>
            <w:bottom w:val="none" w:sz="0" w:space="0" w:color="auto"/>
            <w:right w:val="none" w:sz="0" w:space="0" w:color="auto"/>
          </w:divBdr>
        </w:div>
      </w:divsChild>
    </w:div>
    <w:div w:id="1580365415">
      <w:bodyDiv w:val="1"/>
      <w:marLeft w:val="0"/>
      <w:marRight w:val="0"/>
      <w:marTop w:val="0"/>
      <w:marBottom w:val="0"/>
      <w:divBdr>
        <w:top w:val="none" w:sz="0" w:space="0" w:color="auto"/>
        <w:left w:val="none" w:sz="0" w:space="0" w:color="auto"/>
        <w:bottom w:val="none" w:sz="0" w:space="0" w:color="auto"/>
        <w:right w:val="none" w:sz="0" w:space="0" w:color="auto"/>
      </w:divBdr>
      <w:divsChild>
        <w:div w:id="402728592">
          <w:marLeft w:val="0"/>
          <w:marRight w:val="0"/>
          <w:marTop w:val="0"/>
          <w:marBottom w:val="0"/>
          <w:divBdr>
            <w:top w:val="none" w:sz="0" w:space="0" w:color="auto"/>
            <w:left w:val="none" w:sz="0" w:space="0" w:color="auto"/>
            <w:bottom w:val="none" w:sz="0" w:space="0" w:color="auto"/>
            <w:right w:val="none" w:sz="0" w:space="0" w:color="auto"/>
          </w:divBdr>
        </w:div>
        <w:div w:id="1738820344">
          <w:marLeft w:val="0"/>
          <w:marRight w:val="0"/>
          <w:marTop w:val="0"/>
          <w:marBottom w:val="300"/>
          <w:divBdr>
            <w:top w:val="none" w:sz="0" w:space="0" w:color="auto"/>
            <w:left w:val="none" w:sz="0" w:space="0" w:color="auto"/>
            <w:bottom w:val="none" w:sz="0" w:space="0" w:color="auto"/>
            <w:right w:val="none" w:sz="0" w:space="0" w:color="auto"/>
          </w:divBdr>
        </w:div>
        <w:div w:id="674695187">
          <w:marLeft w:val="30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dame.lefigaro.fr/societe/mascotte-quartier-180611-163168" TargetMode="External"/><Relationship Id="rId3" Type="http://schemas.microsoft.com/office/2007/relationships/stylesWithEffects" Target="stylesWithEffects.xml"/><Relationship Id="rId7" Type="http://schemas.openxmlformats.org/officeDocument/2006/relationships/hyperlink" Target="http://madame.lefigaro.fr/societe/profession-pere-foyer-180611-16316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illthecat.com/" TargetMode="External"/><Relationship Id="rId4" Type="http://schemas.openxmlformats.org/officeDocument/2006/relationships/settings" Target="settings.xml"/><Relationship Id="rId9" Type="http://schemas.openxmlformats.org/officeDocument/2006/relationships/hyperlink" Target="http://madame.lefigaro.fr/societe/moments-de-blues-180611-1631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952</Words>
  <Characters>5239</Characters>
  <Application>Microsoft Office Word</Application>
  <DocSecurity>0</DocSecurity>
  <Lines>43</Lines>
  <Paragraphs>12</Paragraphs>
  <ScaleCrop>false</ScaleCrop>
  <Company>Amity Regional School District</Company>
  <LinksUpToDate>false</LinksUpToDate>
  <CharactersWithSpaces>6179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youngch</dc:creator>
  <cp:keywords/>
  <dc:description/>
  <cp:lastModifiedBy>youngch</cp:lastModifiedBy>
  <cp:revision>1</cp:revision>
  <dcterms:created xsi:type="dcterms:W3CDTF">2012-02-03T14:09:00Z</dcterms:created>
  <dcterms:modified xsi:type="dcterms:W3CDTF">2012-02-03T14:13:00Z</dcterms:modified>
</cp:coreProperties>
</file>